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88370B8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4588242D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2E0AA51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FF2A258" w14:textId="7DD8AD49" w:rsidR="009F0C77" w:rsidRDefault="009F0C77" w:rsidP="009F0C77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DECLARO para os devidos fins que nos termos do Artigo 16, Inciso II, da Lei Complementar nº 101 de 04 de maio de 2000 que a despesa para o objeto abaixo descrito encontra-se</w:t>
      </w:r>
      <w:r w:rsidR="00B0339D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>em plena adequação orçamentária e financeira sendo compatível com o Plano Plurianual e com a Lei de Diretrizes Orçamentárias e que a mesma não causará impacto orçamentário e financeiro</w:t>
      </w:r>
      <w:r w:rsidR="00B0339D">
        <w:rPr>
          <w:rFonts w:ascii="Baskerville Old Face" w:hAnsi="Baskerville Old Face" w:cs="Tahoma"/>
          <w:sz w:val="28"/>
          <w:szCs w:val="28"/>
        </w:rPr>
        <w:t>.</w:t>
      </w:r>
    </w:p>
    <w:p w14:paraId="53294ED3" w14:textId="72C1E26B" w:rsidR="00B0339D" w:rsidRDefault="00B0339D" w:rsidP="009F0C77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1318270C" w14:textId="77777777" w:rsidR="00B0339D" w:rsidRDefault="00B0339D" w:rsidP="009F0C77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2A4AD74C" w14:textId="77777777" w:rsidR="009F0C77" w:rsidRDefault="009F0C77" w:rsidP="009F0C77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4324379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675329A9" w14:textId="77777777" w:rsidR="009F0C77" w:rsidRDefault="009F0C77" w:rsidP="009F0C77">
      <w:pPr>
        <w:rPr>
          <w:rFonts w:ascii="Baskerville Old Face" w:hAnsi="Baskerville Old Face" w:cs="Tahoma"/>
          <w:sz w:val="28"/>
          <w:szCs w:val="28"/>
        </w:rPr>
      </w:pPr>
    </w:p>
    <w:p w14:paraId="7C7214C7" w14:textId="77777777" w:rsidR="009F0C77" w:rsidRDefault="009F0C77" w:rsidP="009F0C77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3F941512" w14:textId="778E7A6A" w:rsidR="009F0C77" w:rsidRDefault="009F0C77" w:rsidP="009F0C7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 w:cs="Times New Roman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Tendo em vista tratar-se de produtos essenciais e a reserva de dotação orçamentária para suprir as despesas em questão onde serão informados na ocasião </w:t>
      </w:r>
      <w:r w:rsidR="00360BB3">
        <w:rPr>
          <w:rFonts w:ascii="Baskerville Old Face" w:hAnsi="Baskerville Old Face"/>
          <w:sz w:val="28"/>
          <w:szCs w:val="28"/>
        </w:rPr>
        <w:t>da liberação do pedido de compra</w:t>
      </w:r>
      <w:r>
        <w:rPr>
          <w:rFonts w:ascii="Baskerville Old Face" w:hAnsi="Baskerville Old Face"/>
          <w:sz w:val="28"/>
          <w:szCs w:val="28"/>
        </w:rPr>
        <w:t xml:space="preserve"> e as condições acima declarado, </w:t>
      </w:r>
      <w:r>
        <w:rPr>
          <w:rFonts w:ascii="Baskerville Old Face" w:hAnsi="Baskerville Old Face"/>
          <w:b/>
          <w:sz w:val="28"/>
          <w:szCs w:val="28"/>
          <w:u w:val="single"/>
        </w:rPr>
        <w:t>AUTORIZO</w:t>
      </w:r>
      <w:r>
        <w:rPr>
          <w:rFonts w:ascii="Baskerville Old Face" w:hAnsi="Baskerville Old Face"/>
          <w:sz w:val="28"/>
          <w:szCs w:val="28"/>
        </w:rPr>
        <w:t xml:space="preserve"> a abertura do processo licitatório na modalidade: </w:t>
      </w:r>
      <w:r>
        <w:rPr>
          <w:rFonts w:ascii="Baskerville Old Face" w:hAnsi="Baskerville Old Face"/>
          <w:b/>
          <w:sz w:val="28"/>
          <w:szCs w:val="28"/>
        </w:rPr>
        <w:t xml:space="preserve">PREGÃO PRESENCIAL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2A3D1DAB" w14:textId="77777777" w:rsidR="009F0C77" w:rsidRDefault="009F0C77" w:rsidP="009F0C77">
      <w:pPr>
        <w:jc w:val="both"/>
        <w:rPr>
          <w:rFonts w:ascii="Baskerville Old Face" w:hAnsi="Baskerville Old Face" w:cs="Arial Narrow"/>
          <w:b/>
          <w:bCs/>
          <w:sz w:val="40"/>
          <w:szCs w:val="40"/>
        </w:rPr>
      </w:pPr>
    </w:p>
    <w:p w14:paraId="7335CF60" w14:textId="285E1272" w:rsidR="00196EA3" w:rsidRDefault="005045CE" w:rsidP="00961897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Arial Narrow"/>
          <w:b/>
          <w:bCs/>
          <w:sz w:val="40"/>
          <w:szCs w:val="40"/>
        </w:rPr>
        <w:t xml:space="preserve">Registro de Preços para Aquisição de </w:t>
      </w:r>
      <w:r w:rsidR="00DC2D4A">
        <w:rPr>
          <w:rFonts w:ascii="Baskerville Old Face" w:hAnsi="Baskerville Old Face" w:cs="Arial Narrow"/>
          <w:b/>
          <w:bCs/>
          <w:sz w:val="40"/>
          <w:szCs w:val="40"/>
        </w:rPr>
        <w:t>Combustíve</w:t>
      </w:r>
      <w:r w:rsidR="00AD3460">
        <w:rPr>
          <w:rFonts w:ascii="Baskerville Old Face" w:hAnsi="Baskerville Old Face" w:cs="Arial Narrow"/>
          <w:b/>
          <w:bCs/>
          <w:sz w:val="40"/>
          <w:szCs w:val="40"/>
        </w:rPr>
        <w:t>is</w:t>
      </w:r>
      <w:r>
        <w:rPr>
          <w:rFonts w:ascii="Baskerville Old Face" w:hAnsi="Baskerville Old Face" w:cs="Arial Narrow"/>
          <w:b/>
          <w:bCs/>
          <w:sz w:val="40"/>
          <w:szCs w:val="40"/>
        </w:rPr>
        <w:t xml:space="preserve"> para esta Prefeitura Municipal</w:t>
      </w:r>
      <w:r w:rsidR="00687CCE">
        <w:rPr>
          <w:rFonts w:ascii="Baskerville Old Face" w:hAnsi="Baskerville Old Face" w:cs="Arial Narrow"/>
          <w:b/>
          <w:bCs/>
          <w:sz w:val="40"/>
          <w:szCs w:val="40"/>
        </w:rPr>
        <w:t>.</w:t>
      </w:r>
    </w:p>
    <w:p w14:paraId="726185E4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225A6AF3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43602181" w:rsidR="00196EA3" w:rsidRDefault="009F0C77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DC2D4A">
        <w:rPr>
          <w:rFonts w:ascii="Baskerville Old Face" w:hAnsi="Baskerville Old Face" w:cs="Tahoma"/>
          <w:sz w:val="28"/>
          <w:szCs w:val="28"/>
        </w:rPr>
        <w:t>05</w:t>
      </w:r>
      <w:r w:rsidR="00196EA3">
        <w:rPr>
          <w:rFonts w:ascii="Baskerville Old Face" w:hAnsi="Baskerville Old Face" w:cs="Tahoma"/>
          <w:sz w:val="28"/>
          <w:szCs w:val="28"/>
        </w:rPr>
        <w:t xml:space="preserve"> de </w:t>
      </w:r>
      <w:r w:rsidR="005045CE">
        <w:rPr>
          <w:rFonts w:ascii="Baskerville Old Face" w:hAnsi="Baskerville Old Face" w:cs="Tahoma"/>
          <w:sz w:val="28"/>
          <w:szCs w:val="28"/>
        </w:rPr>
        <w:t>maio</w:t>
      </w:r>
      <w:r w:rsidR="00196EA3">
        <w:rPr>
          <w:rFonts w:ascii="Baskerville Old Face" w:hAnsi="Baskerville Old Face" w:cs="Tahoma"/>
          <w:sz w:val="28"/>
          <w:szCs w:val="28"/>
        </w:rPr>
        <w:t xml:space="preserve"> de 202</w:t>
      </w:r>
      <w:r w:rsidR="00DC2D4A">
        <w:rPr>
          <w:rFonts w:ascii="Baskerville Old Face" w:hAnsi="Baskerville Old Face" w:cs="Tahoma"/>
          <w:sz w:val="28"/>
          <w:szCs w:val="28"/>
        </w:rPr>
        <w:t>3</w:t>
      </w:r>
      <w:r w:rsidR="00196EA3">
        <w:rPr>
          <w:rFonts w:ascii="Baskerville Old Face" w:hAnsi="Baskerville Old Face" w:cs="Tahoma"/>
          <w:sz w:val="28"/>
          <w:szCs w:val="28"/>
        </w:rPr>
        <w:t>.</w:t>
      </w:r>
    </w:p>
    <w:p w14:paraId="17B667F5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42F3B716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Marcelo </w:t>
      </w:r>
      <w:r w:rsidR="004E39BB"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Luís</w:t>
      </w: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92A7B" w14:textId="77777777" w:rsidR="005B3A86" w:rsidRDefault="005B3A86" w:rsidP="00E705C1">
      <w:pPr>
        <w:spacing w:line="240" w:lineRule="auto"/>
      </w:pPr>
      <w:r>
        <w:separator/>
      </w:r>
    </w:p>
  </w:endnote>
  <w:endnote w:type="continuationSeparator" w:id="0">
    <w:p w14:paraId="2E20F2D0" w14:textId="77777777" w:rsidR="005B3A86" w:rsidRDefault="005B3A86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Rua Francisco Fhellipe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CD46F" w14:textId="77777777" w:rsidR="005B3A86" w:rsidRDefault="005B3A86" w:rsidP="00E705C1">
      <w:pPr>
        <w:spacing w:line="240" w:lineRule="auto"/>
      </w:pPr>
      <w:r>
        <w:separator/>
      </w:r>
    </w:p>
  </w:footnote>
  <w:footnote w:type="continuationSeparator" w:id="0">
    <w:p w14:paraId="0A8A4B25" w14:textId="77777777" w:rsidR="005B3A86" w:rsidRDefault="005B3A86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77777777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 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945465">
    <w:abstractNumId w:val="0"/>
  </w:num>
  <w:num w:numId="2" w16cid:durableId="2108575458">
    <w:abstractNumId w:val="7"/>
  </w:num>
  <w:num w:numId="3" w16cid:durableId="1826512283">
    <w:abstractNumId w:val="7"/>
  </w:num>
  <w:num w:numId="4" w16cid:durableId="114909296">
    <w:abstractNumId w:val="1"/>
  </w:num>
  <w:num w:numId="5" w16cid:durableId="1555265563">
    <w:abstractNumId w:val="3"/>
  </w:num>
  <w:num w:numId="6" w16cid:durableId="1535077630">
    <w:abstractNumId w:val="5"/>
  </w:num>
  <w:num w:numId="7" w16cid:durableId="1591115039">
    <w:abstractNumId w:val="4"/>
  </w:num>
  <w:num w:numId="8" w16cid:durableId="884173869">
    <w:abstractNumId w:val="2"/>
  </w:num>
  <w:num w:numId="9" w16cid:durableId="2182499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123A1"/>
    <w:rsid w:val="00022A32"/>
    <w:rsid w:val="00037FE4"/>
    <w:rsid w:val="000B04FF"/>
    <w:rsid w:val="000B2F70"/>
    <w:rsid w:val="000D250D"/>
    <w:rsid w:val="000E34FE"/>
    <w:rsid w:val="000F5308"/>
    <w:rsid w:val="00110815"/>
    <w:rsid w:val="001177A6"/>
    <w:rsid w:val="00123613"/>
    <w:rsid w:val="00164F41"/>
    <w:rsid w:val="00167929"/>
    <w:rsid w:val="001835EF"/>
    <w:rsid w:val="00196EA3"/>
    <w:rsid w:val="001B3389"/>
    <w:rsid w:val="001C3BCE"/>
    <w:rsid w:val="001C71CB"/>
    <w:rsid w:val="001F4950"/>
    <w:rsid w:val="00210384"/>
    <w:rsid w:val="0022747F"/>
    <w:rsid w:val="002313E4"/>
    <w:rsid w:val="00235D9D"/>
    <w:rsid w:val="002401DA"/>
    <w:rsid w:val="00270119"/>
    <w:rsid w:val="0028459F"/>
    <w:rsid w:val="002A520E"/>
    <w:rsid w:val="002A5A5C"/>
    <w:rsid w:val="002B2A78"/>
    <w:rsid w:val="002C18B9"/>
    <w:rsid w:val="002C3CCA"/>
    <w:rsid w:val="002C62EB"/>
    <w:rsid w:val="002E60AE"/>
    <w:rsid w:val="002F5BFE"/>
    <w:rsid w:val="0032071A"/>
    <w:rsid w:val="00327E9E"/>
    <w:rsid w:val="00335C79"/>
    <w:rsid w:val="00360BB3"/>
    <w:rsid w:val="00362F57"/>
    <w:rsid w:val="003677E0"/>
    <w:rsid w:val="00387E63"/>
    <w:rsid w:val="003B3686"/>
    <w:rsid w:val="003D2913"/>
    <w:rsid w:val="003D4DC5"/>
    <w:rsid w:val="00403B9B"/>
    <w:rsid w:val="00405656"/>
    <w:rsid w:val="00412E48"/>
    <w:rsid w:val="00432384"/>
    <w:rsid w:val="004339D8"/>
    <w:rsid w:val="004521AE"/>
    <w:rsid w:val="00475F84"/>
    <w:rsid w:val="00480CA7"/>
    <w:rsid w:val="004A5A6B"/>
    <w:rsid w:val="004D0FEC"/>
    <w:rsid w:val="004D611B"/>
    <w:rsid w:val="004D7EEF"/>
    <w:rsid w:val="004E39BB"/>
    <w:rsid w:val="004F1B3D"/>
    <w:rsid w:val="005045CE"/>
    <w:rsid w:val="0051201B"/>
    <w:rsid w:val="00531386"/>
    <w:rsid w:val="005447C7"/>
    <w:rsid w:val="00547076"/>
    <w:rsid w:val="00575D73"/>
    <w:rsid w:val="005975C1"/>
    <w:rsid w:val="005B3A86"/>
    <w:rsid w:val="00671994"/>
    <w:rsid w:val="00687CCE"/>
    <w:rsid w:val="006B3361"/>
    <w:rsid w:val="006C326D"/>
    <w:rsid w:val="006D20AF"/>
    <w:rsid w:val="006F4590"/>
    <w:rsid w:val="00712894"/>
    <w:rsid w:val="007211D2"/>
    <w:rsid w:val="00736EC6"/>
    <w:rsid w:val="007420F4"/>
    <w:rsid w:val="00745E2D"/>
    <w:rsid w:val="00776147"/>
    <w:rsid w:val="007A7495"/>
    <w:rsid w:val="007B49EB"/>
    <w:rsid w:val="007C2D23"/>
    <w:rsid w:val="007D153E"/>
    <w:rsid w:val="007E09CE"/>
    <w:rsid w:val="007F37B5"/>
    <w:rsid w:val="00810D48"/>
    <w:rsid w:val="00816A32"/>
    <w:rsid w:val="00817C35"/>
    <w:rsid w:val="008310AE"/>
    <w:rsid w:val="0086398C"/>
    <w:rsid w:val="00882A1D"/>
    <w:rsid w:val="00890EEC"/>
    <w:rsid w:val="008A1741"/>
    <w:rsid w:val="008F4CE0"/>
    <w:rsid w:val="00903691"/>
    <w:rsid w:val="00907DBB"/>
    <w:rsid w:val="00914185"/>
    <w:rsid w:val="00922A36"/>
    <w:rsid w:val="009233AB"/>
    <w:rsid w:val="00951BCE"/>
    <w:rsid w:val="00961897"/>
    <w:rsid w:val="009A191B"/>
    <w:rsid w:val="009C2FDD"/>
    <w:rsid w:val="009C3DD9"/>
    <w:rsid w:val="009D3C0C"/>
    <w:rsid w:val="009E39CE"/>
    <w:rsid w:val="009E3CAC"/>
    <w:rsid w:val="009F0C77"/>
    <w:rsid w:val="009F487A"/>
    <w:rsid w:val="00A03CE3"/>
    <w:rsid w:val="00A1243A"/>
    <w:rsid w:val="00A41948"/>
    <w:rsid w:val="00A428B6"/>
    <w:rsid w:val="00A42D7D"/>
    <w:rsid w:val="00A628DD"/>
    <w:rsid w:val="00A72D30"/>
    <w:rsid w:val="00A76150"/>
    <w:rsid w:val="00A87762"/>
    <w:rsid w:val="00AA6EED"/>
    <w:rsid w:val="00AB0932"/>
    <w:rsid w:val="00AC470C"/>
    <w:rsid w:val="00AD3460"/>
    <w:rsid w:val="00AE05A6"/>
    <w:rsid w:val="00AF53E1"/>
    <w:rsid w:val="00AF69B6"/>
    <w:rsid w:val="00B0339D"/>
    <w:rsid w:val="00B31378"/>
    <w:rsid w:val="00B46929"/>
    <w:rsid w:val="00B528A4"/>
    <w:rsid w:val="00B557D9"/>
    <w:rsid w:val="00B65DD2"/>
    <w:rsid w:val="00B73E03"/>
    <w:rsid w:val="00B83FA4"/>
    <w:rsid w:val="00BA6F07"/>
    <w:rsid w:val="00BB58B3"/>
    <w:rsid w:val="00BE3A5E"/>
    <w:rsid w:val="00BF4E5B"/>
    <w:rsid w:val="00C12336"/>
    <w:rsid w:val="00C255B1"/>
    <w:rsid w:val="00C26340"/>
    <w:rsid w:val="00C5396B"/>
    <w:rsid w:val="00CC5DFB"/>
    <w:rsid w:val="00CE4F0B"/>
    <w:rsid w:val="00CF703A"/>
    <w:rsid w:val="00D10902"/>
    <w:rsid w:val="00D111D3"/>
    <w:rsid w:val="00D20AE2"/>
    <w:rsid w:val="00D26F3E"/>
    <w:rsid w:val="00D5136B"/>
    <w:rsid w:val="00D605A1"/>
    <w:rsid w:val="00DA412F"/>
    <w:rsid w:val="00DC101B"/>
    <w:rsid w:val="00DC2D4A"/>
    <w:rsid w:val="00DF0FCD"/>
    <w:rsid w:val="00E03D60"/>
    <w:rsid w:val="00E10C21"/>
    <w:rsid w:val="00E17915"/>
    <w:rsid w:val="00E307B8"/>
    <w:rsid w:val="00E42AD0"/>
    <w:rsid w:val="00E557F0"/>
    <w:rsid w:val="00E705C1"/>
    <w:rsid w:val="00E95E7C"/>
    <w:rsid w:val="00E97762"/>
    <w:rsid w:val="00EC59AE"/>
    <w:rsid w:val="00EF44DA"/>
    <w:rsid w:val="00F06905"/>
    <w:rsid w:val="00F07220"/>
    <w:rsid w:val="00F167EE"/>
    <w:rsid w:val="00F444E2"/>
    <w:rsid w:val="00F67937"/>
    <w:rsid w:val="00F74A1E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2</cp:revision>
  <cp:lastPrinted>2022-05-17T19:45:00Z</cp:lastPrinted>
  <dcterms:created xsi:type="dcterms:W3CDTF">2023-05-09T13:05:00Z</dcterms:created>
  <dcterms:modified xsi:type="dcterms:W3CDTF">2023-05-09T13:05:00Z</dcterms:modified>
</cp:coreProperties>
</file>