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4565E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608BB00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67FAA89E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D E C L A R A Ç Ã O</w:t>
      </w:r>
    </w:p>
    <w:p w14:paraId="1623A964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71261BB2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5E01689C" w14:textId="2CBCAACC" w:rsidR="00196EA3" w:rsidRDefault="00196EA3" w:rsidP="00196EA3">
      <w:pPr>
        <w:jc w:val="both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DECLARO para os devidos fins que nos termos do Artigo 16, Inciso II, da Lei Complementar nº 101 de 04 de maio de 2000 que a despesa para o objeto abaixo descrito </w:t>
      </w:r>
      <w:r w:rsidR="0014565E">
        <w:rPr>
          <w:rFonts w:ascii="Baskerville Old Face" w:hAnsi="Baskerville Old Face" w:cs="Tahoma"/>
          <w:sz w:val="28"/>
          <w:szCs w:val="28"/>
        </w:rPr>
        <w:t>se encontra</w:t>
      </w:r>
      <w:r>
        <w:rPr>
          <w:rFonts w:ascii="Baskerville Old Face" w:hAnsi="Baskerville Old Face" w:cs="Tahoma"/>
          <w:sz w:val="28"/>
          <w:szCs w:val="28"/>
        </w:rPr>
        <w:t xml:space="preserve"> em plena adequação orçamentária e financeira sendo compatível com o Plano Plurianual e com a Lei de Diretrizes Orçamentárias e que a mesma não causará impacto orçamentário e financeiro nos dois exercícios subsequentes não ultrapassando assim os limites estabelecidos.</w:t>
      </w:r>
    </w:p>
    <w:p w14:paraId="771706B4" w14:textId="77777777" w:rsidR="00196EA3" w:rsidRDefault="00196EA3" w:rsidP="00196EA3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9692605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61E466C1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1246EB42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5882BF72" w14:textId="77777777" w:rsidR="00196EA3" w:rsidRDefault="00196EA3" w:rsidP="00196EA3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44A8A5CC" w14:textId="122F12D5" w:rsidR="00196EA3" w:rsidRDefault="00196EA3" w:rsidP="004803E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Autorizo a abertura do processo licitatório na modalidade: </w:t>
      </w:r>
      <w:r w:rsidR="00433280">
        <w:rPr>
          <w:rFonts w:ascii="Baskerville Old Face" w:hAnsi="Baskerville Old Face"/>
          <w:b/>
          <w:sz w:val="28"/>
          <w:szCs w:val="28"/>
        </w:rPr>
        <w:t xml:space="preserve">CONCORRÊNCIA PÚBLICA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46014E8C" w14:textId="77777777" w:rsidR="0068742F" w:rsidRPr="0068742F" w:rsidRDefault="0068742F" w:rsidP="004803E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/>
          <w:sz w:val="28"/>
          <w:szCs w:val="28"/>
        </w:rPr>
      </w:pPr>
    </w:p>
    <w:p w14:paraId="61973FBC" w14:textId="417A0203" w:rsidR="00F74669" w:rsidRPr="00A3214E" w:rsidRDefault="00A3214E" w:rsidP="00B72EAA">
      <w:pPr>
        <w:jc w:val="both"/>
        <w:rPr>
          <w:rFonts w:ascii="Baskerville Old Face" w:hAnsi="Baskerville Old Face"/>
          <w:b/>
          <w:bCs/>
          <w:color w:val="000000"/>
          <w:sz w:val="28"/>
          <w:szCs w:val="28"/>
        </w:rPr>
      </w:pPr>
      <w:r w:rsidRPr="00A3214E">
        <w:rPr>
          <w:rFonts w:ascii="Baskerville Old Face" w:hAnsi="Baskerville Old Face"/>
          <w:b/>
          <w:bCs/>
          <w:color w:val="000000"/>
          <w:sz w:val="28"/>
          <w:szCs w:val="28"/>
        </w:rPr>
        <w:t>Contratação de empresa especializada para pavimentação asfáltica nas Ruas José Eugênio Ferreira, Jorge Mendes de Carvalho e Xisto Augusto de Proença, pelo regime de empreitada global – compreendendo execução de serviços e fornecimento de materiais (Emenda Parlamentar 2022.125.41691).</w:t>
      </w:r>
    </w:p>
    <w:p w14:paraId="5CDE15D4" w14:textId="77777777" w:rsidR="00F74669" w:rsidRPr="00F74669" w:rsidRDefault="00F74669" w:rsidP="00B72EAA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3AF1517F" w14:textId="77777777" w:rsidR="00B27DDE" w:rsidRDefault="00B27DDE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77045050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D57543">
        <w:rPr>
          <w:rFonts w:ascii="Baskerville Old Face" w:hAnsi="Baskerville Old Face" w:cs="Tahoma"/>
          <w:sz w:val="28"/>
          <w:szCs w:val="28"/>
        </w:rPr>
        <w:t>1</w:t>
      </w:r>
      <w:r w:rsidR="00A3214E">
        <w:rPr>
          <w:rFonts w:ascii="Baskerville Old Face" w:hAnsi="Baskerville Old Face" w:cs="Tahoma"/>
          <w:sz w:val="28"/>
          <w:szCs w:val="28"/>
        </w:rPr>
        <w:t>3</w:t>
      </w:r>
      <w:r w:rsidR="00BF0BD8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>de</w:t>
      </w:r>
      <w:r w:rsidR="00D57543">
        <w:rPr>
          <w:rFonts w:ascii="Baskerville Old Face" w:hAnsi="Baskerville Old Face" w:cs="Tahoma"/>
          <w:sz w:val="28"/>
          <w:szCs w:val="28"/>
        </w:rPr>
        <w:t xml:space="preserve"> outubro</w:t>
      </w:r>
      <w:r w:rsidR="004C5F07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>de 202</w:t>
      </w:r>
      <w:r w:rsidR="0014565E">
        <w:rPr>
          <w:rFonts w:ascii="Baskerville Old Face" w:hAnsi="Baskerville Old Face" w:cs="Tahoma"/>
          <w:sz w:val="28"/>
          <w:szCs w:val="28"/>
        </w:rPr>
        <w:t>2</w:t>
      </w:r>
      <w:r>
        <w:rPr>
          <w:rFonts w:ascii="Baskerville Old Face" w:hAnsi="Baskerville Old Face" w:cs="Tahoma"/>
          <w:sz w:val="28"/>
          <w:szCs w:val="28"/>
        </w:rPr>
        <w:t>.</w:t>
      </w:r>
    </w:p>
    <w:p w14:paraId="65E28FB2" w14:textId="77777777" w:rsidR="007C68EB" w:rsidRDefault="007C68EB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0071D8E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Marcelo </w:t>
      </w:r>
      <w:proofErr w:type="spellStart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Luis</w:t>
      </w:r>
      <w:proofErr w:type="spellEnd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3E042" w14:textId="77777777" w:rsidR="00733C92" w:rsidRDefault="00733C92" w:rsidP="00E705C1">
      <w:pPr>
        <w:spacing w:line="240" w:lineRule="auto"/>
      </w:pPr>
      <w:r>
        <w:separator/>
      </w:r>
    </w:p>
  </w:endnote>
  <w:endnote w:type="continuationSeparator" w:id="0">
    <w:p w14:paraId="46891755" w14:textId="77777777" w:rsidR="00733C92" w:rsidRDefault="00733C92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60E2B" w14:textId="77777777" w:rsidR="00676B0C" w:rsidRDefault="00676B0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05BB0" w14:textId="77777777" w:rsidR="00676B0C" w:rsidRDefault="00676B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9C48B" w14:textId="77777777" w:rsidR="00733C92" w:rsidRDefault="00733C92" w:rsidP="00E705C1">
      <w:pPr>
        <w:spacing w:line="240" w:lineRule="auto"/>
      </w:pPr>
      <w:r>
        <w:separator/>
      </w:r>
    </w:p>
  </w:footnote>
  <w:footnote w:type="continuationSeparator" w:id="0">
    <w:p w14:paraId="23C08A93" w14:textId="77777777" w:rsidR="00733C92" w:rsidRDefault="00733C92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60BB" w14:textId="77777777" w:rsidR="00676B0C" w:rsidRDefault="00676B0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14A061DB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B0118" w14:textId="77777777" w:rsidR="00676B0C" w:rsidRDefault="00676B0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151491">
    <w:abstractNumId w:val="0"/>
  </w:num>
  <w:num w:numId="2" w16cid:durableId="1142842837">
    <w:abstractNumId w:val="7"/>
  </w:num>
  <w:num w:numId="3" w16cid:durableId="1604458007">
    <w:abstractNumId w:val="7"/>
  </w:num>
  <w:num w:numId="4" w16cid:durableId="1801921067">
    <w:abstractNumId w:val="1"/>
  </w:num>
  <w:num w:numId="5" w16cid:durableId="436295679">
    <w:abstractNumId w:val="3"/>
  </w:num>
  <w:num w:numId="6" w16cid:durableId="1905681317">
    <w:abstractNumId w:val="5"/>
  </w:num>
  <w:num w:numId="7" w16cid:durableId="1520002497">
    <w:abstractNumId w:val="4"/>
  </w:num>
  <w:num w:numId="8" w16cid:durableId="806894862">
    <w:abstractNumId w:val="2"/>
  </w:num>
  <w:num w:numId="9" w16cid:durableId="11310235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B04FF"/>
    <w:rsid w:val="000B21C1"/>
    <w:rsid w:val="000E34FE"/>
    <w:rsid w:val="000E5869"/>
    <w:rsid w:val="000F5308"/>
    <w:rsid w:val="00103DF9"/>
    <w:rsid w:val="00110815"/>
    <w:rsid w:val="001177A6"/>
    <w:rsid w:val="00123613"/>
    <w:rsid w:val="0014416D"/>
    <w:rsid w:val="0014565E"/>
    <w:rsid w:val="00164F41"/>
    <w:rsid w:val="00167929"/>
    <w:rsid w:val="00183A8F"/>
    <w:rsid w:val="00196EA3"/>
    <w:rsid w:val="001B34A0"/>
    <w:rsid w:val="001C0F43"/>
    <w:rsid w:val="001C3B7E"/>
    <w:rsid w:val="001C3BCE"/>
    <w:rsid w:val="001C71CB"/>
    <w:rsid w:val="001D1D06"/>
    <w:rsid w:val="001F4950"/>
    <w:rsid w:val="00210384"/>
    <w:rsid w:val="0022747F"/>
    <w:rsid w:val="002313E4"/>
    <w:rsid w:val="00235D9D"/>
    <w:rsid w:val="002645F6"/>
    <w:rsid w:val="00270119"/>
    <w:rsid w:val="002A520E"/>
    <w:rsid w:val="002A5A5C"/>
    <w:rsid w:val="002B2507"/>
    <w:rsid w:val="002B2A78"/>
    <w:rsid w:val="002C18B9"/>
    <w:rsid w:val="002C3CCA"/>
    <w:rsid w:val="002C62EB"/>
    <w:rsid w:val="002F361B"/>
    <w:rsid w:val="002F5BFE"/>
    <w:rsid w:val="0032071A"/>
    <w:rsid w:val="00330B5C"/>
    <w:rsid w:val="00335C79"/>
    <w:rsid w:val="00362F57"/>
    <w:rsid w:val="003677E0"/>
    <w:rsid w:val="00387E63"/>
    <w:rsid w:val="003A3D79"/>
    <w:rsid w:val="003B3686"/>
    <w:rsid w:val="003D2913"/>
    <w:rsid w:val="003D4DC5"/>
    <w:rsid w:val="003D6BD5"/>
    <w:rsid w:val="003E0511"/>
    <w:rsid w:val="003E34F4"/>
    <w:rsid w:val="00403B9B"/>
    <w:rsid w:val="00412E48"/>
    <w:rsid w:val="00432384"/>
    <w:rsid w:val="00433280"/>
    <w:rsid w:val="004339D8"/>
    <w:rsid w:val="004521AE"/>
    <w:rsid w:val="00475F84"/>
    <w:rsid w:val="004803E7"/>
    <w:rsid w:val="0048751B"/>
    <w:rsid w:val="004925A2"/>
    <w:rsid w:val="004A5A6B"/>
    <w:rsid w:val="004C5F07"/>
    <w:rsid w:val="004D0FEC"/>
    <w:rsid w:val="004D5945"/>
    <w:rsid w:val="004D7EEF"/>
    <w:rsid w:val="004E3010"/>
    <w:rsid w:val="004F1B3D"/>
    <w:rsid w:val="0051201B"/>
    <w:rsid w:val="005447C7"/>
    <w:rsid w:val="00547076"/>
    <w:rsid w:val="005518DB"/>
    <w:rsid w:val="00564D3F"/>
    <w:rsid w:val="00575D73"/>
    <w:rsid w:val="005779DF"/>
    <w:rsid w:val="005975C1"/>
    <w:rsid w:val="005B3949"/>
    <w:rsid w:val="005B4520"/>
    <w:rsid w:val="005E14D5"/>
    <w:rsid w:val="005F4C4A"/>
    <w:rsid w:val="00617A5D"/>
    <w:rsid w:val="00665120"/>
    <w:rsid w:val="00671994"/>
    <w:rsid w:val="006752B2"/>
    <w:rsid w:val="00676B0C"/>
    <w:rsid w:val="0068742F"/>
    <w:rsid w:val="006B105B"/>
    <w:rsid w:val="006B3361"/>
    <w:rsid w:val="006C2B26"/>
    <w:rsid w:val="006C326D"/>
    <w:rsid w:val="006D20AF"/>
    <w:rsid w:val="006F4590"/>
    <w:rsid w:val="006F724A"/>
    <w:rsid w:val="00712894"/>
    <w:rsid w:val="007211D2"/>
    <w:rsid w:val="00732A42"/>
    <w:rsid w:val="00733C92"/>
    <w:rsid w:val="007420F4"/>
    <w:rsid w:val="00745E2D"/>
    <w:rsid w:val="00773474"/>
    <w:rsid w:val="00776147"/>
    <w:rsid w:val="00780582"/>
    <w:rsid w:val="007871CC"/>
    <w:rsid w:val="007A7495"/>
    <w:rsid w:val="007B49EB"/>
    <w:rsid w:val="007B63A8"/>
    <w:rsid w:val="007C2D23"/>
    <w:rsid w:val="007C68EB"/>
    <w:rsid w:val="007D708C"/>
    <w:rsid w:val="007E09CE"/>
    <w:rsid w:val="007E7EE3"/>
    <w:rsid w:val="007F37B5"/>
    <w:rsid w:val="00802633"/>
    <w:rsid w:val="00810D48"/>
    <w:rsid w:val="00817C35"/>
    <w:rsid w:val="00824790"/>
    <w:rsid w:val="008310AE"/>
    <w:rsid w:val="00842033"/>
    <w:rsid w:val="008603A9"/>
    <w:rsid w:val="0086398C"/>
    <w:rsid w:val="00882A1D"/>
    <w:rsid w:val="00884EE5"/>
    <w:rsid w:val="00890EEC"/>
    <w:rsid w:val="008A1741"/>
    <w:rsid w:val="008E60C8"/>
    <w:rsid w:val="008F0391"/>
    <w:rsid w:val="008F4CE0"/>
    <w:rsid w:val="00903691"/>
    <w:rsid w:val="00907DBB"/>
    <w:rsid w:val="009124A0"/>
    <w:rsid w:val="00914185"/>
    <w:rsid w:val="00922A36"/>
    <w:rsid w:val="009233AB"/>
    <w:rsid w:val="009322B6"/>
    <w:rsid w:val="00951BCE"/>
    <w:rsid w:val="009761C7"/>
    <w:rsid w:val="009C2FDD"/>
    <w:rsid w:val="009C3DD9"/>
    <w:rsid w:val="009C6F7E"/>
    <w:rsid w:val="009D72FD"/>
    <w:rsid w:val="009E39CE"/>
    <w:rsid w:val="009E3CAC"/>
    <w:rsid w:val="009F487A"/>
    <w:rsid w:val="00A03CE3"/>
    <w:rsid w:val="00A1243A"/>
    <w:rsid w:val="00A3214E"/>
    <w:rsid w:val="00A428B6"/>
    <w:rsid w:val="00A70DAF"/>
    <w:rsid w:val="00A72D30"/>
    <w:rsid w:val="00A84A7C"/>
    <w:rsid w:val="00A87762"/>
    <w:rsid w:val="00A93493"/>
    <w:rsid w:val="00AA6EED"/>
    <w:rsid w:val="00AB0932"/>
    <w:rsid w:val="00AB0B4F"/>
    <w:rsid w:val="00AB47C7"/>
    <w:rsid w:val="00AE05A6"/>
    <w:rsid w:val="00AE17F3"/>
    <w:rsid w:val="00AF53E1"/>
    <w:rsid w:val="00AF69B6"/>
    <w:rsid w:val="00B14379"/>
    <w:rsid w:val="00B27DDE"/>
    <w:rsid w:val="00B46929"/>
    <w:rsid w:val="00B528A4"/>
    <w:rsid w:val="00B557D9"/>
    <w:rsid w:val="00B65DD2"/>
    <w:rsid w:val="00B72EAA"/>
    <w:rsid w:val="00B73E03"/>
    <w:rsid w:val="00B83FA4"/>
    <w:rsid w:val="00BA6F07"/>
    <w:rsid w:val="00BB58B3"/>
    <w:rsid w:val="00BD40D4"/>
    <w:rsid w:val="00BE3A5E"/>
    <w:rsid w:val="00BF0BD8"/>
    <w:rsid w:val="00C05991"/>
    <w:rsid w:val="00C0747E"/>
    <w:rsid w:val="00C12336"/>
    <w:rsid w:val="00C138B1"/>
    <w:rsid w:val="00C24498"/>
    <w:rsid w:val="00C255B1"/>
    <w:rsid w:val="00C26340"/>
    <w:rsid w:val="00C5396B"/>
    <w:rsid w:val="00C639B8"/>
    <w:rsid w:val="00CC5DFB"/>
    <w:rsid w:val="00CE4F0B"/>
    <w:rsid w:val="00CE55D5"/>
    <w:rsid w:val="00CF2E2C"/>
    <w:rsid w:val="00CF703A"/>
    <w:rsid w:val="00D10902"/>
    <w:rsid w:val="00D111D3"/>
    <w:rsid w:val="00D14614"/>
    <w:rsid w:val="00D26F3E"/>
    <w:rsid w:val="00D409D0"/>
    <w:rsid w:val="00D5136B"/>
    <w:rsid w:val="00D57543"/>
    <w:rsid w:val="00D87E04"/>
    <w:rsid w:val="00DA412F"/>
    <w:rsid w:val="00DC101B"/>
    <w:rsid w:val="00E03D60"/>
    <w:rsid w:val="00E10C21"/>
    <w:rsid w:val="00E17915"/>
    <w:rsid w:val="00E307B8"/>
    <w:rsid w:val="00E31485"/>
    <w:rsid w:val="00E42AD0"/>
    <w:rsid w:val="00E4368D"/>
    <w:rsid w:val="00E557F0"/>
    <w:rsid w:val="00E705C1"/>
    <w:rsid w:val="00E74946"/>
    <w:rsid w:val="00E951CB"/>
    <w:rsid w:val="00E95E7C"/>
    <w:rsid w:val="00E97762"/>
    <w:rsid w:val="00EC2B04"/>
    <w:rsid w:val="00EC59AE"/>
    <w:rsid w:val="00EF44DA"/>
    <w:rsid w:val="00F06905"/>
    <w:rsid w:val="00F07220"/>
    <w:rsid w:val="00F167EE"/>
    <w:rsid w:val="00F22D93"/>
    <w:rsid w:val="00F32033"/>
    <w:rsid w:val="00F4145F"/>
    <w:rsid w:val="00F444E2"/>
    <w:rsid w:val="00F67937"/>
    <w:rsid w:val="00F74669"/>
    <w:rsid w:val="00F74A1E"/>
    <w:rsid w:val="00FA0A26"/>
    <w:rsid w:val="00FA42ED"/>
    <w:rsid w:val="00FC29C9"/>
    <w:rsid w:val="00FC559A"/>
    <w:rsid w:val="00FE32E9"/>
    <w:rsid w:val="00FE37E9"/>
    <w:rsid w:val="00FF0E3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4</cp:revision>
  <cp:lastPrinted>2022-10-28T19:04:00Z</cp:lastPrinted>
  <dcterms:created xsi:type="dcterms:W3CDTF">2022-10-27T17:17:00Z</dcterms:created>
  <dcterms:modified xsi:type="dcterms:W3CDTF">2022-10-28T19:04:00Z</dcterms:modified>
</cp:coreProperties>
</file>